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421E72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421E72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6A5A9694" w:rsidR="008B559B" w:rsidRDefault="00BE3B10" w:rsidP="008B559B">
      <w:pPr>
        <w:rPr>
          <w:rFonts w:ascii="Sylfaen" w:hAnsi="Sylfaen" w:cs="Sylfaen"/>
          <w:sz w:val="20"/>
          <w:lang w:val="ka-GE"/>
        </w:rPr>
      </w:pPr>
      <w:r w:rsidRPr="00421E72">
        <w:rPr>
          <w:rFonts w:ascii="Sylfaen" w:hAnsi="Sylfaen" w:cs="Sylfaen"/>
          <w:sz w:val="20"/>
          <w:lang w:val="ka-GE"/>
        </w:rPr>
        <w:t xml:space="preserve">შპს „ევექს ლოჯისტიკა“ </w:t>
      </w:r>
      <w:r w:rsidR="00F148B9" w:rsidRPr="00421E72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421E72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Pr="00421E72">
        <w:rPr>
          <w:rFonts w:ascii="Sylfaen" w:hAnsi="Sylfaen" w:cs="Sylfaen"/>
          <w:sz w:val="20"/>
          <w:lang w:val="ka-GE"/>
        </w:rPr>
        <w:t>თბილისში, წინასწარ შეთანხმებულ მისამართზე, ბარიერული სარეცხი მანქანის, უთოსა და საშრობის შესყიდვა/მონტაჟი</w:t>
      </w:r>
      <w:r w:rsidR="009F5BE2" w:rsidRPr="00421E72">
        <w:rPr>
          <w:rFonts w:ascii="Sylfaen" w:hAnsi="Sylfaen" w:cs="Sylfaen"/>
          <w:sz w:val="20"/>
          <w:lang w:val="ka-GE"/>
        </w:rPr>
        <w:t xml:space="preserve"> </w:t>
      </w:r>
      <w:r w:rsidR="00FD53E1" w:rsidRPr="00421E72">
        <w:rPr>
          <w:rFonts w:ascii="Sylfaen" w:hAnsi="Sylfaen" w:cs="Sylfaen"/>
          <w:sz w:val="20"/>
          <w:lang w:val="ka-GE"/>
        </w:rPr>
        <w:t xml:space="preserve">- </w:t>
      </w:r>
      <w:r w:rsidR="002D18C7" w:rsidRPr="00421E72">
        <w:rPr>
          <w:rFonts w:ascii="Sylfaen" w:hAnsi="Sylfaen" w:cs="Sylfaen"/>
          <w:sz w:val="20"/>
          <w:lang w:val="ka-GE"/>
        </w:rPr>
        <w:t xml:space="preserve"> </w:t>
      </w:r>
      <w:r w:rsidR="00FD53E1" w:rsidRPr="00421E72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421E72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78F8981F" w14:textId="74FAB467" w:rsidR="00946809" w:rsidRPr="00421E72" w:rsidRDefault="00946809" w:rsidP="009B3663">
      <w:pPr>
        <w:rPr>
          <w:rFonts w:ascii="Sylfaen" w:hAnsi="Sylfaen" w:cs="Sylfaen"/>
          <w:b/>
          <w:bCs/>
          <w:sz w:val="20"/>
          <w:lang w:val="ka-GE"/>
        </w:rPr>
      </w:pPr>
      <w:r w:rsidRPr="00421E72">
        <w:rPr>
          <w:rFonts w:ascii="Sylfaen" w:hAnsi="Sylfaen" w:cs="Sylfaen"/>
          <w:b/>
          <w:bCs/>
          <w:sz w:val="20"/>
          <w:lang w:val="ka-GE"/>
        </w:rPr>
        <w:t>გამარჯვებული კომპანიისგან იგივე სამრეწველო სამრეცხაოს, უთოსა და საშრობის შესყიდვა მოხდება დასავლეთ საქართველოსთვისაც 4 თვის ინტერვალში</w:t>
      </w:r>
      <w:r w:rsidR="00DF253E" w:rsidRPr="00421E72">
        <w:rPr>
          <w:rFonts w:ascii="Sylfaen" w:hAnsi="Sylfaen" w:cs="Sylfaen"/>
          <w:b/>
          <w:bCs/>
          <w:sz w:val="20"/>
          <w:lang w:val="ka-GE"/>
        </w:rPr>
        <w:t>, ფასი</w:t>
      </w:r>
      <w:r w:rsidR="00D22E55" w:rsidRPr="00421E72">
        <w:rPr>
          <w:rFonts w:ascii="Sylfaen" w:hAnsi="Sylfaen" w:cs="Sylfaen"/>
          <w:b/>
          <w:bCs/>
          <w:sz w:val="20"/>
          <w:lang w:val="ka-GE"/>
        </w:rPr>
        <w:t xml:space="preserve"> და მოწოდების პირობები იგივე</w:t>
      </w:r>
      <w:r w:rsidR="00DF253E" w:rsidRPr="00421E72">
        <w:rPr>
          <w:rFonts w:ascii="Sylfaen" w:hAnsi="Sylfaen" w:cs="Sylfaen"/>
          <w:b/>
          <w:bCs/>
          <w:sz w:val="20"/>
          <w:lang w:val="ka-GE"/>
        </w:rPr>
        <w:t xml:space="preserve"> უნდა შენარჩუნდეს</w:t>
      </w:r>
      <w:r w:rsidR="006A21EE" w:rsidRPr="00421E72">
        <w:rPr>
          <w:rFonts w:ascii="Sylfaen" w:hAnsi="Sylfaen" w:cs="Sylfaen"/>
          <w:b/>
          <w:bCs/>
          <w:sz w:val="20"/>
          <w:lang w:val="ka-GE"/>
        </w:rPr>
        <w:t xml:space="preserve"> და იქნება ამ ტენდერის განუყოფელი ნაწილი</w:t>
      </w:r>
      <w:r w:rsidRPr="00421E72">
        <w:rPr>
          <w:rFonts w:ascii="Sylfaen" w:hAnsi="Sylfaen" w:cs="Sylfaen"/>
          <w:b/>
          <w:bCs/>
          <w:sz w:val="20"/>
          <w:lang w:val="ka-GE"/>
        </w:rPr>
        <w:t xml:space="preserve">. </w:t>
      </w:r>
    </w:p>
    <w:p w14:paraId="304F9AF6" w14:textId="77777777" w:rsidR="00946809" w:rsidRPr="00905499" w:rsidRDefault="00946809" w:rsidP="008B559B">
      <w:pPr>
        <w:rPr>
          <w:rFonts w:ascii="Sylfaen" w:hAnsi="Sylfaen" w:cs="Sylfaen"/>
          <w:sz w:val="20"/>
          <w:lang w:val="ka-GE"/>
        </w:rPr>
      </w:pP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5364D50F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D87231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D87231">
        <w:rPr>
          <w:rFonts w:ascii="Sylfaen" w:hAnsi="Sylfaen" w:cs="Sylfaen"/>
          <w:sz w:val="20"/>
        </w:rPr>
        <w:t>გაფორმდება</w:t>
      </w:r>
      <w:proofErr w:type="spellEnd"/>
      <w:r w:rsidRPr="00D87231">
        <w:rPr>
          <w:rFonts w:ascii="Sylfaen" w:hAnsi="Sylfaen" w:cs="Sylfaen"/>
          <w:sz w:val="20"/>
        </w:rPr>
        <w:t xml:space="preserve"> </w:t>
      </w:r>
      <w:r w:rsidR="00FD53E1" w:rsidRPr="00D87231">
        <w:rPr>
          <w:rFonts w:ascii="Sylfaen" w:hAnsi="Sylfaen" w:cs="Sylfaen"/>
          <w:sz w:val="20"/>
          <w:lang w:val="ka-GE"/>
        </w:rPr>
        <w:t xml:space="preserve"> </w:t>
      </w:r>
      <w:r w:rsidR="00DB7113">
        <w:rPr>
          <w:rFonts w:ascii="Sylfaen" w:hAnsi="Sylfaen" w:cs="Sylfaen"/>
          <w:sz w:val="20"/>
          <w:lang w:val="en-US"/>
        </w:rPr>
        <w:t>4</w:t>
      </w:r>
      <w:r w:rsidR="00FD53E1" w:rsidRPr="00D87231">
        <w:rPr>
          <w:rFonts w:ascii="Sylfaen" w:hAnsi="Sylfaen" w:cs="Sylfaen"/>
          <w:sz w:val="20"/>
          <w:lang w:val="ka-GE"/>
        </w:rPr>
        <w:t xml:space="preserve"> წლიანი მოქმედების</w:t>
      </w:r>
      <w:r w:rsidR="0078269C" w:rsidRPr="00D87231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D87231">
        <w:rPr>
          <w:rFonts w:ascii="Sylfaen" w:hAnsi="Sylfaen" w:cs="Sylfaen"/>
          <w:sz w:val="20"/>
        </w:rPr>
        <w:t>ხელშეკრულება</w:t>
      </w:r>
      <w:proofErr w:type="spellEnd"/>
      <w:r w:rsidRPr="00D87231">
        <w:rPr>
          <w:rFonts w:ascii="Sylfaen" w:hAnsi="Sylfaen" w:cs="Sylfaen"/>
          <w:sz w:val="20"/>
          <w:lang w:val="ka-GE"/>
        </w:rPr>
        <w:t>.</w:t>
      </w:r>
      <w:r w:rsidR="001828C7" w:rsidRPr="00D87231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გაფორმდე</w:t>
      </w:r>
      <w:r w:rsidR="00D165B5">
        <w:rPr>
          <w:rFonts w:ascii="Sylfaen" w:hAnsi="Sylfaen" w:cs="Sylfaen"/>
          <w:sz w:val="20"/>
          <w:lang w:val="ka-GE"/>
        </w:rPr>
        <w:t>ბა</w:t>
      </w:r>
      <w:r w:rsidR="001828C7" w:rsidRPr="00D87231">
        <w:rPr>
          <w:rFonts w:ascii="Sylfaen" w:hAnsi="Sylfaen" w:cs="Sylfaen"/>
          <w:sz w:val="20"/>
          <w:lang w:val="ka-GE"/>
        </w:rPr>
        <w:t xml:space="preserve"> </w:t>
      </w:r>
      <w:r w:rsidR="00BE3B10" w:rsidRPr="00BE3B10">
        <w:rPr>
          <w:rFonts w:ascii="Sylfaen" w:hAnsi="Sylfaen" w:cs="Sylfaen"/>
          <w:sz w:val="20"/>
          <w:lang w:val="ka-GE"/>
        </w:rPr>
        <w:t>შპს „ევექს ლოჯისტიკა“</w:t>
      </w:r>
      <w:r w:rsidR="00D165B5">
        <w:rPr>
          <w:rFonts w:ascii="Sylfaen" w:hAnsi="Sylfaen" w:cs="Sylfaen"/>
          <w:sz w:val="20"/>
          <w:lang w:val="ka-GE"/>
        </w:rPr>
        <w:t>-ზე</w:t>
      </w:r>
      <w:r w:rsidR="00BE3B10">
        <w:rPr>
          <w:rFonts w:ascii="Sylfaen" w:hAnsi="Sylfaen" w:cs="Sylfaen"/>
          <w:sz w:val="20"/>
          <w:lang w:val="ka-GE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37DFA87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25C4D">
        <w:rPr>
          <w:rFonts w:ascii="Sylfaen" w:hAnsi="Sylfaen" w:cs="Sylfaen"/>
          <w:sz w:val="20"/>
          <w:lang w:val="ka-GE"/>
        </w:rPr>
        <w:t>9</w:t>
      </w:r>
      <w:r w:rsidR="007C6BF1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3EBE22EA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1</w:t>
      </w:r>
      <w:r w:rsidR="007D0389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დეკემბერი</w:t>
      </w:r>
      <w:r w:rsidR="001507E0" w:rsidRPr="008A6167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5FD14E84" w14:textId="2815C10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8A0500">
        <w:rPr>
          <w:rFonts w:ascii="Sylfaen" w:hAnsi="Sylfaen" w:cs="Sylfaen"/>
          <w:sz w:val="20"/>
          <w:lang w:val="ka-GE"/>
        </w:rPr>
        <w:t xml:space="preserve"> </w:t>
      </w:r>
      <w:r w:rsidR="00FC111C">
        <w:rPr>
          <w:rFonts w:ascii="Sylfaen" w:hAnsi="Sylfaen" w:cs="Sylfaen"/>
          <w:sz w:val="20"/>
          <w:lang w:val="ka-GE"/>
        </w:rPr>
        <w:t>9</w:t>
      </w:r>
      <w:r w:rsidR="00A47FD0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</w:t>
      </w:r>
      <w:r w:rsidR="008A0500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7BBE0DF8" w14:textId="1A03BA3A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1</w:t>
      </w:r>
      <w:r w:rsidR="00055EA7">
        <w:rPr>
          <w:rFonts w:ascii="Sylfaen" w:hAnsi="Sylfaen" w:cs="Sylfaen"/>
          <w:sz w:val="20"/>
          <w:lang w:val="ka-GE"/>
        </w:rPr>
        <w:t>6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</w:t>
      </w:r>
      <w:r w:rsidR="008A0500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452AD223" w14:textId="140952FF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390909">
        <w:rPr>
          <w:rFonts w:ascii="Sylfaen" w:hAnsi="Sylfaen" w:cs="Sylfaen"/>
          <w:sz w:val="20"/>
          <w:lang w:val="ka-GE"/>
        </w:rPr>
        <w:t xml:space="preserve">  </w:t>
      </w:r>
      <w:r w:rsidR="008A0500">
        <w:rPr>
          <w:rFonts w:ascii="Sylfaen" w:hAnsi="Sylfaen" w:cs="Sylfaen"/>
          <w:sz w:val="20"/>
          <w:lang w:val="ka-GE"/>
        </w:rPr>
        <w:t>2</w:t>
      </w:r>
      <w:r w:rsidR="00055EA7">
        <w:rPr>
          <w:rFonts w:ascii="Sylfaen" w:hAnsi="Sylfaen" w:cs="Sylfaen"/>
          <w:sz w:val="20"/>
          <w:lang w:val="ka-GE"/>
        </w:rPr>
        <w:t>3</w:t>
      </w:r>
      <w:r w:rsidR="0014412C" w:rsidRPr="008A6167">
        <w:rPr>
          <w:rFonts w:ascii="Sylfaen" w:hAnsi="Sylfaen" w:cs="Sylfaen"/>
          <w:sz w:val="20"/>
          <w:lang w:val="ka-GE"/>
        </w:rPr>
        <w:t xml:space="preserve"> </w:t>
      </w:r>
      <w:r w:rsidR="008A0500">
        <w:rPr>
          <w:rFonts w:ascii="Sylfaen" w:hAnsi="Sylfaen" w:cs="Sylfaen"/>
          <w:sz w:val="20"/>
          <w:lang w:val="ka-GE"/>
        </w:rPr>
        <w:t>დეკემბრი</w:t>
      </w:r>
      <w:r w:rsidR="008A0500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29021E" w:rsidRPr="008A6167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5E4825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79655B06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5139BA">
        <w:rPr>
          <w:rFonts w:ascii="Sylfaen" w:hAnsi="Sylfaen" w:cs="Sylfaen"/>
          <w:b/>
          <w:sz w:val="20"/>
          <w:lang w:val="ka-GE"/>
        </w:rPr>
        <w:t>სამრეწველო სამრეცხაო</w:t>
      </w:r>
      <w:r w:rsidR="00F362A7">
        <w:rPr>
          <w:rFonts w:ascii="Sylfaen" w:hAnsi="Sylfaen" w:cs="Sylfaen"/>
          <w:b/>
          <w:sz w:val="20"/>
          <w:lang w:val="ka-GE"/>
        </w:rPr>
        <w:t>.</w:t>
      </w:r>
      <w:r w:rsidR="00304310">
        <w:rPr>
          <w:rFonts w:ascii="Sylfaen" w:hAnsi="Sylfaen" w:cs="Sylfaen"/>
          <w:b/>
          <w:sz w:val="20"/>
          <w:lang w:val="ka-GE"/>
        </w:rPr>
        <w:t xml:space="preserve"> </w:t>
      </w:r>
      <w:r w:rsidR="00BE6E47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503BDC9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</w:t>
      </w:r>
      <w:r w:rsidR="002239F3">
        <w:rPr>
          <w:rFonts w:ascii="Sylfaen" w:hAnsi="Sylfaen" w:cs="Sylfaen"/>
          <w:sz w:val="20"/>
          <w:lang w:val="ka-GE"/>
        </w:rPr>
        <w:t>-ში.</w:t>
      </w:r>
    </w:p>
    <w:p w14:paraId="12E71307" w14:textId="5A69FC60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2F03D1B5" w14:textId="7A68AAF3" w:rsidR="00957E8A" w:rsidRDefault="00957E8A" w:rsidP="0010483D">
      <w:pPr>
        <w:rPr>
          <w:rFonts w:ascii="Sylfaen" w:hAnsi="Sylfaen" w:cs="Sylfaen"/>
          <w:sz w:val="20"/>
          <w:lang w:val="ka-GE"/>
        </w:rPr>
      </w:pPr>
    </w:p>
    <w:p w14:paraId="1C7335B3" w14:textId="77777777" w:rsidR="00FC6BDF" w:rsidRDefault="00FC6BDF" w:rsidP="0010483D">
      <w:pPr>
        <w:rPr>
          <w:rFonts w:ascii="Sylfaen" w:hAnsi="Sylfaen" w:cs="Sylfaen"/>
          <w:sz w:val="20"/>
          <w:lang w:val="ka-GE"/>
        </w:rPr>
      </w:pPr>
    </w:p>
    <w:p w14:paraId="0F86E271" w14:textId="77777777" w:rsidR="00957E8A" w:rsidRPr="00ED0A2B" w:rsidRDefault="00957E8A" w:rsidP="0010483D">
      <w:pPr>
        <w:rPr>
          <w:rFonts w:ascii="Sylfaen" w:hAnsi="Sylfaen" w:cs="Sylfaen"/>
          <w:sz w:val="20"/>
          <w:lang w:val="ka-GE"/>
        </w:rPr>
      </w:pPr>
    </w:p>
    <w:p w14:paraId="29EE4B01" w14:textId="60A01E89" w:rsidR="00A92E91" w:rsidRDefault="00A92E91">
      <w:pPr>
        <w:rPr>
          <w:rFonts w:asciiTheme="minorHAnsi" w:hAnsiTheme="minorHAnsi"/>
          <w:b/>
          <w:sz w:val="20"/>
          <w:lang w:val="ka-GE"/>
        </w:rPr>
      </w:pPr>
    </w:p>
    <w:p w14:paraId="79C05C23" w14:textId="77777777" w:rsidR="004B1616" w:rsidRPr="004B1616" w:rsidRDefault="004B1616">
      <w:pPr>
        <w:rPr>
          <w:rFonts w:asciiTheme="minorHAnsi" w:hAnsiTheme="minorHAnsi"/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</w:t>
      </w:r>
      <w:r w:rsidR="00212F33">
        <w:rPr>
          <w:rFonts w:ascii="Sylfaen" w:hAnsi="Sylfaen" w:cs="Sylfaen"/>
          <w:sz w:val="20"/>
          <w:u w:val="single"/>
          <w:lang w:val="ka-GE"/>
        </w:rPr>
        <w:lastRenderedPageBreak/>
        <w:t xml:space="preserve">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4E09DA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FAEDC92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29021E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60CE6">
        <w:rPr>
          <w:rFonts w:ascii="Sylfaen" w:hAnsi="Sylfaen" w:cs="Sylfaen"/>
          <w:sz w:val="20"/>
          <w:lang w:val="ka-GE"/>
        </w:rPr>
        <w:t>9</w:t>
      </w:r>
      <w:r w:rsidR="004E09DA">
        <w:rPr>
          <w:rFonts w:ascii="Sylfaen" w:hAnsi="Sylfaen" w:cs="Sylfaen"/>
          <w:sz w:val="20"/>
          <w:lang w:val="ka-GE"/>
        </w:rPr>
        <w:t xml:space="preserve"> </w:t>
      </w:r>
      <w:r w:rsidR="004B1616">
        <w:rPr>
          <w:rFonts w:ascii="Sylfaen" w:hAnsi="Sylfaen" w:cs="Sylfaen"/>
          <w:sz w:val="20"/>
          <w:lang w:val="ka-GE"/>
        </w:rPr>
        <w:t>დეკემბრის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FB934D6" w14:textId="6F59723C" w:rsidR="0031022C" w:rsidRPr="00D17628" w:rsidRDefault="005B7AE4" w:rsidP="00FD5B9D">
      <w:pPr>
        <w:rPr>
          <w:rFonts w:asciiTheme="minorHAnsi" w:hAnsiTheme="minorHAnsi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4B1616" w:rsidRPr="008F0B4F">
          <w:rPr>
            <w:rStyle w:val="Hyperlink"/>
          </w:rPr>
          <w:t>evex_nonmedequipment@evex.ge</w:t>
        </w:r>
      </w:hyperlink>
      <w:r w:rsidR="004B1616">
        <w:t xml:space="preserve"> </w:t>
      </w:r>
      <w:r w:rsidR="00D17628" w:rsidRPr="005E100B">
        <w:rPr>
          <w:rFonts w:asciiTheme="minorHAnsi" w:hAnsiTheme="minorHAnsi"/>
          <w:lang w:val="en-US"/>
        </w:rPr>
        <w:t>577640044</w:t>
      </w:r>
      <w:r w:rsidR="00D17628">
        <w:rPr>
          <w:rFonts w:asciiTheme="minorHAnsi" w:hAnsiTheme="minorHAnsi"/>
          <w:lang w:val="ka-GE"/>
        </w:rPr>
        <w:t xml:space="preserve"> დავით მოსიძე</w:t>
      </w:r>
      <w:r w:rsidR="00D17628">
        <w:rPr>
          <w:rFonts w:asciiTheme="minorHAnsi" w:hAnsiTheme="minorHAnsi"/>
          <w:lang w:val="ka-GE"/>
        </w:rPr>
        <w:t xml:space="preserve">, </w:t>
      </w:r>
      <w:r w:rsidR="00D17628" w:rsidRPr="00B96C06">
        <w:rPr>
          <w:rFonts w:asciiTheme="minorHAnsi" w:hAnsiTheme="minorHAnsi"/>
          <w:lang w:val="en-US"/>
        </w:rPr>
        <w:t xml:space="preserve">591777787 </w:t>
      </w:r>
      <w:proofErr w:type="spellStart"/>
      <w:r w:rsidR="00D17628" w:rsidRPr="00B96C06">
        <w:rPr>
          <w:rFonts w:asciiTheme="minorHAnsi" w:hAnsiTheme="minorHAnsi"/>
          <w:lang w:val="en-US"/>
        </w:rPr>
        <w:t>ანა</w:t>
      </w:r>
      <w:proofErr w:type="spellEnd"/>
      <w:r w:rsidR="00D17628" w:rsidRPr="00B96C06">
        <w:rPr>
          <w:rFonts w:asciiTheme="minorHAnsi" w:hAnsiTheme="minorHAnsi"/>
          <w:lang w:val="en-US"/>
        </w:rPr>
        <w:t xml:space="preserve"> </w:t>
      </w:r>
      <w:proofErr w:type="spellStart"/>
      <w:r w:rsidR="00D17628" w:rsidRPr="00B96C06">
        <w:rPr>
          <w:rFonts w:asciiTheme="minorHAnsi" w:hAnsiTheme="minorHAnsi"/>
          <w:lang w:val="en-US"/>
        </w:rPr>
        <w:t>არქანია</w:t>
      </w:r>
      <w:proofErr w:type="spellEnd"/>
      <w:r w:rsidR="00D17628">
        <w:rPr>
          <w:rFonts w:asciiTheme="minorHAnsi" w:hAnsiTheme="minorHAnsi"/>
          <w:lang w:val="ka-GE"/>
        </w:rPr>
        <w:t xml:space="preserve">, </w:t>
      </w:r>
      <w:r w:rsidR="004B1616" w:rsidRPr="00B96C06">
        <w:rPr>
          <w:rFonts w:asciiTheme="minorHAnsi" w:hAnsiTheme="minorHAnsi"/>
          <w:lang w:val="en-US"/>
        </w:rPr>
        <w:t xml:space="preserve">598182763 </w:t>
      </w:r>
      <w:proofErr w:type="spellStart"/>
      <w:r w:rsidR="004B1616" w:rsidRPr="00B96C06">
        <w:rPr>
          <w:rFonts w:asciiTheme="minorHAnsi" w:hAnsiTheme="minorHAnsi"/>
          <w:lang w:val="en-US"/>
        </w:rPr>
        <w:t>გიორგი</w:t>
      </w:r>
      <w:proofErr w:type="spellEnd"/>
      <w:r w:rsidR="004B1616" w:rsidRPr="00B96C06">
        <w:rPr>
          <w:rFonts w:asciiTheme="minorHAnsi" w:hAnsiTheme="minorHAnsi"/>
          <w:lang w:val="en-US"/>
        </w:rPr>
        <w:t xml:space="preserve"> </w:t>
      </w:r>
      <w:proofErr w:type="spellStart"/>
      <w:r w:rsidR="004B1616" w:rsidRPr="00B96C06">
        <w:rPr>
          <w:rFonts w:asciiTheme="minorHAnsi" w:hAnsiTheme="minorHAnsi"/>
          <w:lang w:val="en-US"/>
        </w:rPr>
        <w:t>ფცქიალაძე</w:t>
      </w:r>
      <w:proofErr w:type="spellEnd"/>
      <w:r w:rsidR="004B1616" w:rsidRPr="00B96C06">
        <w:rPr>
          <w:rFonts w:asciiTheme="minorHAnsi" w:hAnsiTheme="minorHAnsi"/>
          <w:lang w:val="en-US"/>
        </w:rPr>
        <w:t xml:space="preserve">, 551501149 </w:t>
      </w:r>
      <w:proofErr w:type="spellStart"/>
      <w:r w:rsidR="004B1616" w:rsidRPr="00B96C06">
        <w:rPr>
          <w:rFonts w:asciiTheme="minorHAnsi" w:hAnsiTheme="minorHAnsi"/>
          <w:lang w:val="en-US"/>
        </w:rPr>
        <w:t>მარი</w:t>
      </w:r>
      <w:proofErr w:type="spellEnd"/>
      <w:r w:rsidR="004B1616" w:rsidRPr="00B96C06">
        <w:rPr>
          <w:rFonts w:asciiTheme="minorHAnsi" w:hAnsiTheme="minorHAnsi"/>
          <w:lang w:val="en-US"/>
        </w:rPr>
        <w:t xml:space="preserve"> </w:t>
      </w:r>
      <w:proofErr w:type="spellStart"/>
      <w:r w:rsidR="004B1616" w:rsidRPr="00B96C06">
        <w:rPr>
          <w:rFonts w:asciiTheme="minorHAnsi" w:hAnsiTheme="minorHAnsi"/>
          <w:lang w:val="en-US"/>
        </w:rPr>
        <w:t>ჩუტკერაშვილი</w:t>
      </w:r>
      <w:proofErr w:type="spellEnd"/>
      <w:r w:rsidR="004B1616" w:rsidRPr="00B96C06">
        <w:rPr>
          <w:rFonts w:asciiTheme="minorHAnsi" w:hAnsiTheme="minorHAnsi"/>
          <w:lang w:val="en-US"/>
        </w:rPr>
        <w:t xml:space="preserve">, </w:t>
      </w:r>
    </w:p>
    <w:p w14:paraId="5B8E0C1D" w14:textId="77777777" w:rsidR="004B1616" w:rsidRDefault="004B1616" w:rsidP="00FD5B9D">
      <w:pPr>
        <w:rPr>
          <w:rFonts w:ascii="Sylfaen" w:hAnsi="Sylfaen" w:cs="Sylfaen"/>
          <w:sz w:val="20"/>
          <w:lang w:val="en-US"/>
        </w:rPr>
      </w:pPr>
    </w:p>
    <w:p w14:paraId="7AD2D76F" w14:textId="1F3D85AD" w:rsidR="0031022C" w:rsidRDefault="0031022C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r w:rsidRPr="0018786A">
        <w:rPr>
          <w:rFonts w:ascii="Sylfaen" w:hAnsi="Sylfaen" w:cs="Sylfaen"/>
          <w:b/>
          <w:bCs/>
          <w:sz w:val="20"/>
          <w:lang w:val="ka-GE"/>
        </w:rPr>
        <w:t>დამკვე</w:t>
      </w:r>
      <w:r w:rsidR="0018786A">
        <w:rPr>
          <w:rFonts w:ascii="Sylfaen" w:hAnsi="Sylfaen" w:cs="Sylfaen"/>
          <w:b/>
          <w:bCs/>
          <w:sz w:val="20"/>
          <w:lang w:val="ka-GE"/>
        </w:rPr>
        <w:t>თ</w:t>
      </w:r>
      <w:r w:rsidRPr="0018786A">
        <w:rPr>
          <w:rFonts w:ascii="Sylfaen" w:hAnsi="Sylfaen" w:cs="Sylfaen"/>
          <w:b/>
          <w:bCs/>
          <w:sz w:val="20"/>
          <w:lang w:val="ka-GE"/>
        </w:rPr>
        <w:t>ი იტოვებს უფლებას, მისი შეხედულები</w:t>
      </w:r>
      <w:r w:rsidR="0018786A">
        <w:rPr>
          <w:rFonts w:ascii="Sylfaen" w:hAnsi="Sylfaen" w:cs="Sylfaen"/>
          <w:b/>
          <w:bCs/>
          <w:sz w:val="20"/>
          <w:lang w:val="ka-GE"/>
        </w:rPr>
        <w:t>სამებრ,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ერთი ან რამდენიმე პოზიცია </w:t>
      </w:r>
      <w:r w:rsidR="0018786A">
        <w:rPr>
          <w:rFonts w:ascii="Sylfaen" w:hAnsi="Sylfaen" w:cs="Sylfaen"/>
          <w:b/>
          <w:bCs/>
          <w:sz w:val="20"/>
          <w:lang w:val="ka-GE"/>
        </w:rPr>
        <w:t>სმეტიდან</w:t>
      </w:r>
      <w:r w:rsidRPr="0018786A">
        <w:rPr>
          <w:rFonts w:ascii="Sylfaen" w:hAnsi="Sylfaen" w:cs="Sylfaen"/>
          <w:b/>
          <w:bCs/>
          <w:sz w:val="20"/>
          <w:lang w:val="ka-GE"/>
        </w:rPr>
        <w:t xml:space="preserve">  თავად შეისყიდოს და მიაწოდოს შემსრულებელს. </w:t>
      </w:r>
      <w:bookmarkEnd w:id="1"/>
    </w:p>
    <w:p w14:paraId="163DFB84" w14:textId="12AE7F97" w:rsidR="005C09CA" w:rsidRDefault="005C09C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B61765B" w14:textId="77777777" w:rsidR="00682C95" w:rsidRPr="007529DD" w:rsidRDefault="00682C95" w:rsidP="00FD5B9D">
      <w:pPr>
        <w:rPr>
          <w:rFonts w:ascii="Sylfaen" w:hAnsi="Sylfaen" w:cs="Sylfaen"/>
          <w:sz w:val="20"/>
          <w:lang w:val="ka-GE"/>
        </w:rPr>
      </w:pPr>
    </w:p>
    <w:p w14:paraId="48F68F2C" w14:textId="5CB1AA0E" w:rsidR="005C09CA" w:rsidRPr="00083325" w:rsidRDefault="00B96C06" w:rsidP="009E168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 w:cs="Sylfaen"/>
          <w:b/>
          <w:bCs/>
          <w:sz w:val="20"/>
          <w:lang w:val="ka-GE"/>
        </w:rPr>
      </w:pPr>
      <w:r w:rsidRPr="00083325">
        <w:rPr>
          <w:rFonts w:ascii="Sylfaen" w:hAnsi="Sylfaen" w:cs="Sylfaen"/>
          <w:b/>
          <w:bCs/>
          <w:sz w:val="20"/>
          <w:lang w:val="ka-GE"/>
        </w:rPr>
        <w:t xml:space="preserve">გამარჯვებული კომპანიისგან იგივე სამრეწველო სამრეცხაოს, უთოსა და საშრობის შესყიდვა მოხდება დასავლეთ საქართველოსთვისაც 4 თვის ინტერვალში. </w:t>
      </w:r>
    </w:p>
    <w:p w14:paraId="685DBAA5" w14:textId="07BEF760" w:rsidR="000E79EF" w:rsidRPr="00083325" w:rsidRDefault="000E79EF" w:rsidP="009E168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 w:cs="Sylfaen"/>
          <w:b/>
          <w:bCs/>
          <w:sz w:val="20"/>
          <w:lang w:val="ka-GE"/>
        </w:rPr>
      </w:pPr>
      <w:r w:rsidRPr="00083325">
        <w:rPr>
          <w:rFonts w:ascii="Sylfaen" w:hAnsi="Sylfaen" w:cs="Sylfaen"/>
          <w:b/>
          <w:bCs/>
          <w:sz w:val="20"/>
          <w:lang w:val="ka-GE"/>
        </w:rPr>
        <w:t>პროდუქციას</w:t>
      </w:r>
      <w:r w:rsidR="00E32575">
        <w:rPr>
          <w:rFonts w:ascii="Sylfaen" w:hAnsi="Sylfaen" w:cs="Sylfaen"/>
          <w:b/>
          <w:bCs/>
          <w:sz w:val="20"/>
          <w:lang w:val="ka-GE"/>
        </w:rPr>
        <w:t xml:space="preserve"> სასურველია ქონდეს</w:t>
      </w:r>
      <w:r w:rsidRPr="00083325">
        <w:rPr>
          <w:rFonts w:ascii="Sylfaen" w:hAnsi="Sylfaen" w:cs="Sylfaen"/>
          <w:b/>
          <w:bCs/>
          <w:sz w:val="20"/>
          <w:lang w:val="ka-GE"/>
        </w:rPr>
        <w:t xml:space="preserve"> გარანტია </w:t>
      </w:r>
      <w:r w:rsidR="00AE3AD4">
        <w:rPr>
          <w:rFonts w:ascii="Sylfaen" w:hAnsi="Sylfaen" w:cs="Sylfaen"/>
          <w:b/>
          <w:bCs/>
          <w:sz w:val="20"/>
          <w:lang w:val="ka-GE"/>
        </w:rPr>
        <w:t>3</w:t>
      </w:r>
      <w:r w:rsidR="00F14850">
        <w:rPr>
          <w:rFonts w:ascii="Sylfaen" w:hAnsi="Sylfaen" w:cs="Sylfaen"/>
          <w:b/>
          <w:bCs/>
          <w:sz w:val="20"/>
          <w:lang w:val="ka-GE"/>
        </w:rPr>
        <w:t>-4</w:t>
      </w:r>
      <w:r w:rsidRPr="00083325">
        <w:rPr>
          <w:rFonts w:ascii="Sylfaen" w:hAnsi="Sylfaen" w:cs="Sylfaen"/>
          <w:b/>
          <w:bCs/>
          <w:sz w:val="20"/>
          <w:lang w:val="ka-GE"/>
        </w:rPr>
        <w:t xml:space="preserve"> წელი</w:t>
      </w:r>
    </w:p>
    <w:p w14:paraId="6ECE2C85" w14:textId="77777777" w:rsidR="000E79EF" w:rsidRPr="00083325" w:rsidRDefault="000E79EF" w:rsidP="009E168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 w:cs="Sylfaen"/>
          <w:b/>
          <w:bCs/>
          <w:sz w:val="20"/>
          <w:lang w:val="ka-GE"/>
        </w:rPr>
      </w:pPr>
      <w:r w:rsidRPr="00083325">
        <w:rPr>
          <w:rFonts w:ascii="Sylfaen" w:hAnsi="Sylfaen" w:cs="Sylfaen"/>
          <w:b/>
          <w:bCs/>
          <w:sz w:val="20"/>
          <w:lang w:val="ka-GE"/>
        </w:rPr>
        <w:lastRenderedPageBreak/>
        <w:t>ყველა აგრეგატისთვის საჭირო ცვეთადი ნაწილები მომწოდებელს უნდა ქონდეს მარაგში, რომ საჭიროების შემთხვევაში მომენტალურად შევძლოთ შეცვლა</w:t>
      </w:r>
    </w:p>
    <w:p w14:paraId="768EEFB0" w14:textId="77777777" w:rsidR="000E79EF" w:rsidRPr="00083325" w:rsidRDefault="000E79EF" w:rsidP="009E168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 w:cs="Sylfaen"/>
          <w:b/>
          <w:bCs/>
          <w:sz w:val="20"/>
          <w:lang w:val="ka-GE"/>
        </w:rPr>
      </w:pPr>
      <w:r w:rsidRPr="00083325">
        <w:rPr>
          <w:rFonts w:ascii="Sylfaen" w:hAnsi="Sylfaen" w:cs="Sylfaen"/>
          <w:b/>
          <w:bCs/>
          <w:sz w:val="20"/>
          <w:lang w:val="ka-GE"/>
        </w:rPr>
        <w:t xml:space="preserve">ყველა სხვა საჭირო ელექტრონული და მექანიკური დეტალების მოწოდების მაქს. ვადა - 1 კვირა </w:t>
      </w:r>
    </w:p>
    <w:p w14:paraId="3A646AD5" w14:textId="6DA10607" w:rsidR="000E79EF" w:rsidRPr="00115084" w:rsidRDefault="00281A80" w:rsidP="009E168A">
      <w:pPr>
        <w:pStyle w:val="xmsolistparagraph"/>
        <w:numPr>
          <w:ilvl w:val="0"/>
          <w:numId w:val="20"/>
        </w:numPr>
        <w:spacing w:line="276" w:lineRule="auto"/>
        <w:rPr>
          <w:rFonts w:ascii="Sylfaen" w:hAnsi="Sylfaen" w:cs="Sylfaen"/>
          <w:b/>
          <w:bCs/>
          <w:sz w:val="20"/>
          <w:lang w:val="ka-GE"/>
        </w:rPr>
      </w:pPr>
      <w:r w:rsidRPr="00115084">
        <w:rPr>
          <w:rFonts w:ascii="Sylfaen" w:eastAsia="Times New Roman" w:hAnsi="Sylfaen"/>
          <w:b/>
          <w:bCs/>
          <w:lang w:val="ka-GE"/>
        </w:rPr>
        <w:t>აუცილებელი პირობა არის რომ მომწოდებელს ჰყავდეს ადგილობრივად ინჟინრების გუნდი, რომლებიც თვითონ შეძლებენ ყველანაირი დაზიანების იდენტიფიცირებას და გამოსწორებას და რეაგირების დრო პრობლემის შემთხვევაში განვსაზღვროთ 2-3 საათით (იგულისხმება რომ ხარვეზის დაფიქსირების შემთხვევაში ამ ვადაში უნდა მოვიდეს ტექნიკოსი)</w:t>
      </w:r>
      <w:r w:rsidR="00051842" w:rsidRPr="00115084">
        <w:rPr>
          <w:rFonts w:ascii="Sylfaen" w:eastAsia="Times New Roman" w:hAnsi="Sylfaen"/>
          <w:b/>
          <w:bCs/>
          <w:lang w:val="ka-GE"/>
        </w:rPr>
        <w:t xml:space="preserve"> </w:t>
      </w:r>
      <w:r w:rsidR="000E79EF" w:rsidRPr="00115084">
        <w:rPr>
          <w:rFonts w:ascii="Sylfaen" w:hAnsi="Sylfaen" w:cs="Sylfaen"/>
          <w:b/>
          <w:bCs/>
          <w:sz w:val="20"/>
          <w:lang w:val="ka-GE"/>
        </w:rPr>
        <w:t xml:space="preserve">თბილისის მასშტაბით, ხოლო დასავლეთ საქართველოს რეგიონში ექნებათ 1 დღე. </w:t>
      </w:r>
    </w:p>
    <w:p w14:paraId="4E893817" w14:textId="65BD51FD" w:rsidR="00115084" w:rsidRPr="00083325" w:rsidRDefault="00115084" w:rsidP="009E168A">
      <w:pPr>
        <w:pStyle w:val="xmsolistparagraph"/>
        <w:numPr>
          <w:ilvl w:val="0"/>
          <w:numId w:val="20"/>
        </w:numPr>
        <w:spacing w:line="276" w:lineRule="auto"/>
        <w:rPr>
          <w:rFonts w:ascii="Sylfaen" w:eastAsia="Times New Roman" w:hAnsi="Sylfaen"/>
          <w:b/>
          <w:bCs/>
          <w:lang w:val="ka-GE"/>
        </w:rPr>
      </w:pPr>
      <w:r w:rsidRPr="00115084">
        <w:rPr>
          <w:rFonts w:ascii="Sylfaen" w:eastAsia="Times New Roman" w:hAnsi="Sylfaen"/>
          <w:b/>
          <w:bCs/>
          <w:lang w:val="ka-GE"/>
        </w:rPr>
        <w:t xml:space="preserve">საგარანტიო პერიოდის განმავლობაში და სამომავლოდაც, გეგმიურად შესაცვლელი ყველა ცვეთადი ნაწილის სია და ფასი. სერვის რაც შეეხება, საგარანტიო პერიოდში </w:t>
      </w:r>
      <w:r>
        <w:rPr>
          <w:rFonts w:ascii="Sylfaen" w:eastAsia="Times New Roman" w:hAnsi="Sylfaen"/>
          <w:b/>
          <w:bCs/>
          <w:lang w:val="ka-GE"/>
        </w:rPr>
        <w:t>მომწოდებელი უნდა</w:t>
      </w:r>
      <w:r w:rsidRPr="00115084">
        <w:rPr>
          <w:rFonts w:ascii="Sylfaen" w:eastAsia="Times New Roman" w:hAnsi="Sylfaen"/>
          <w:b/>
          <w:bCs/>
          <w:lang w:val="ka-GE"/>
        </w:rPr>
        <w:t xml:space="preserve"> მოგვემსახურ</w:t>
      </w:r>
      <w:r>
        <w:rPr>
          <w:rFonts w:ascii="Sylfaen" w:eastAsia="Times New Roman" w:hAnsi="Sylfaen"/>
          <w:b/>
          <w:bCs/>
          <w:lang w:val="ka-GE"/>
        </w:rPr>
        <w:t>ოს უფასოდ</w:t>
      </w:r>
      <w:r w:rsidRPr="00115084">
        <w:rPr>
          <w:rFonts w:ascii="Sylfaen" w:eastAsia="Times New Roman" w:hAnsi="Sylfaen"/>
          <w:b/>
          <w:bCs/>
          <w:lang w:val="ka-GE"/>
        </w:rPr>
        <w:t xml:space="preserve"> ამ დეტალების შეცვლაზე, მხოლოდ ნაწილების ფული იქნება გადასახდელი და მემგონი სხვებისგანაც იგივე მოვითხოვოთ</w:t>
      </w:r>
    </w:p>
    <w:p w14:paraId="5C0602A9" w14:textId="26BEFD71" w:rsidR="00115084" w:rsidRPr="00083325" w:rsidRDefault="00083325" w:rsidP="009E168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 w:cs="Calibri"/>
          <w:b/>
          <w:bCs/>
          <w:szCs w:val="22"/>
          <w:lang w:val="ka-GE"/>
        </w:rPr>
      </w:pPr>
      <w:r w:rsidRPr="00083325">
        <w:rPr>
          <w:rFonts w:ascii="Sylfaen" w:hAnsi="Sylfaen" w:cs="Calibri"/>
          <w:b/>
          <w:bCs/>
          <w:szCs w:val="22"/>
          <w:lang w:val="ka-GE"/>
        </w:rPr>
        <w:t xml:space="preserve">შესაძლებელი უნდა იყოს </w:t>
      </w:r>
      <w:r w:rsidR="00115084" w:rsidRPr="00083325">
        <w:rPr>
          <w:rFonts w:ascii="Sylfaen" w:hAnsi="Sylfaen" w:cs="Calibri"/>
          <w:b/>
          <w:bCs/>
          <w:szCs w:val="22"/>
          <w:lang w:val="ka-GE"/>
        </w:rPr>
        <w:t xml:space="preserve">ჩვენზე მორგებული პროგრამის დაყენება </w:t>
      </w:r>
    </w:p>
    <w:p w14:paraId="26D5C868" w14:textId="59CE3988" w:rsidR="000E79EF" w:rsidRDefault="00083325" w:rsidP="009E168A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 w:cs="Calibri"/>
          <w:b/>
          <w:bCs/>
          <w:szCs w:val="22"/>
          <w:lang w:val="ka-GE"/>
        </w:rPr>
      </w:pPr>
      <w:r>
        <w:rPr>
          <w:rFonts w:ascii="Sylfaen" w:hAnsi="Sylfaen" w:cs="Calibri"/>
          <w:b/>
          <w:bCs/>
          <w:szCs w:val="22"/>
          <w:lang w:val="ka-GE"/>
        </w:rPr>
        <w:t xml:space="preserve">გთხოვთ მოგვაწოდოთ </w:t>
      </w:r>
      <w:r w:rsidR="000E79EF" w:rsidRPr="00083325">
        <w:rPr>
          <w:rFonts w:ascii="Sylfaen" w:hAnsi="Sylfaen" w:cs="Calibri"/>
          <w:b/>
          <w:bCs/>
          <w:szCs w:val="22"/>
          <w:lang w:val="ka-GE"/>
        </w:rPr>
        <w:t>კომუნალურები</w:t>
      </w:r>
      <w:r w:rsidR="00AA310F" w:rsidRPr="00083325">
        <w:rPr>
          <w:rFonts w:ascii="Sylfaen" w:hAnsi="Sylfaen" w:cs="Calibri"/>
          <w:b/>
          <w:bCs/>
          <w:szCs w:val="22"/>
          <w:lang w:val="ka-GE"/>
        </w:rPr>
        <w:t>ს ხარჯი</w:t>
      </w:r>
      <w:r>
        <w:rPr>
          <w:rFonts w:ascii="Sylfaen" w:hAnsi="Sylfaen" w:cs="Calibri"/>
          <w:b/>
          <w:bCs/>
          <w:szCs w:val="22"/>
          <w:lang w:val="ka-GE"/>
        </w:rPr>
        <w:t xml:space="preserve"> თითოეულ პროდუქტზე</w:t>
      </w:r>
    </w:p>
    <w:p w14:paraId="578207C6" w14:textId="61D9E472" w:rsidR="009E168A" w:rsidRDefault="009E168A" w:rsidP="009E168A">
      <w:pPr>
        <w:rPr>
          <w:rFonts w:ascii="Sylfaen" w:hAnsi="Sylfaen" w:cs="Calibri"/>
          <w:b/>
          <w:bCs/>
          <w:szCs w:val="22"/>
          <w:lang w:val="ka-GE"/>
        </w:rPr>
      </w:pPr>
    </w:p>
    <w:p w14:paraId="7F1DC4C0" w14:textId="3411E3B3" w:rsidR="009E168A" w:rsidRDefault="009E168A" w:rsidP="009E168A">
      <w:pPr>
        <w:rPr>
          <w:rFonts w:ascii="Sylfaen" w:hAnsi="Sylfaen" w:cs="Calibri"/>
          <w:b/>
          <w:bCs/>
          <w:szCs w:val="22"/>
          <w:lang w:val="ka-GE"/>
        </w:rPr>
      </w:pPr>
    </w:p>
    <w:p w14:paraId="2D591DE0" w14:textId="77777777" w:rsidR="009E168A" w:rsidRPr="009E168A" w:rsidRDefault="009E168A" w:rsidP="009E168A">
      <w:pPr>
        <w:rPr>
          <w:rFonts w:ascii="Sylfaen" w:hAnsi="Sylfaen" w:cs="Calibri"/>
          <w:b/>
          <w:bCs/>
          <w:szCs w:val="22"/>
          <w:lang w:val="ka-GE"/>
        </w:rPr>
      </w:pPr>
    </w:p>
    <w:sectPr w:rsidR="009E168A" w:rsidRPr="009E168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0453" w14:textId="77777777" w:rsidR="00FB2373" w:rsidRDefault="00FB2373">
      <w:r>
        <w:separator/>
      </w:r>
    </w:p>
  </w:endnote>
  <w:endnote w:type="continuationSeparator" w:id="0">
    <w:p w14:paraId="352C2580" w14:textId="77777777" w:rsidR="00FB2373" w:rsidRDefault="00F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111E" w14:textId="77777777" w:rsidR="00FB2373" w:rsidRDefault="00FB2373">
      <w:r>
        <w:separator/>
      </w:r>
    </w:p>
  </w:footnote>
  <w:footnote w:type="continuationSeparator" w:id="0">
    <w:p w14:paraId="3356DCF7" w14:textId="77777777" w:rsidR="00FB2373" w:rsidRDefault="00FB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7E142502" w:rsidR="00FD5B9D" w:rsidRPr="00FD5B9D" w:rsidRDefault="008A0500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შპ</w:t>
    </w:r>
    <w:r w:rsidR="00FD5B9D" w:rsidRPr="00FD5B9D">
      <w:rPr>
        <w:rFonts w:ascii="Sylfaen" w:hAnsi="Sylfaen"/>
        <w:b/>
        <w:lang w:val="ka-GE"/>
      </w:rPr>
      <w:t>ს „</w:t>
    </w:r>
    <w:r w:rsidR="00ED7956">
      <w:rPr>
        <w:rFonts w:ascii="Sylfaen" w:hAnsi="Sylfaen"/>
        <w:b/>
        <w:lang w:val="ka-GE"/>
      </w:rPr>
      <w:t>ევექს</w:t>
    </w:r>
    <w:r>
      <w:rPr>
        <w:rFonts w:ascii="Sylfaen" w:hAnsi="Sylfaen"/>
        <w:b/>
        <w:lang w:val="ka-GE"/>
      </w:rPr>
      <w:t xml:space="preserve"> ლოჯისტიკა“</w:t>
    </w:r>
  </w:p>
  <w:p w14:paraId="6497C461" w14:textId="3897648F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8A0500">
      <w:rPr>
        <w:rFonts w:ascii="Sylfaen" w:hAnsi="Sylfaen"/>
        <w:b/>
        <w:lang w:val="ka-GE"/>
      </w:rPr>
      <w:t>სამრეწველო სამრეცხაოს შესყიდვა/ ინსტალაცია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418"/>
    <w:multiLevelType w:val="hybridMultilevel"/>
    <w:tmpl w:val="92D8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D2B99"/>
    <w:multiLevelType w:val="multilevel"/>
    <w:tmpl w:val="A5C6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6"/>
  </w:num>
  <w:num w:numId="2" w16cid:durableId="1880361533">
    <w:abstractNumId w:val="12"/>
  </w:num>
  <w:num w:numId="3" w16cid:durableId="2135325885">
    <w:abstractNumId w:val="17"/>
  </w:num>
  <w:num w:numId="4" w16cid:durableId="218325025">
    <w:abstractNumId w:val="4"/>
  </w:num>
  <w:num w:numId="5" w16cid:durableId="274947219">
    <w:abstractNumId w:val="1"/>
  </w:num>
  <w:num w:numId="6" w16cid:durableId="662708486">
    <w:abstractNumId w:val="15"/>
  </w:num>
  <w:num w:numId="7" w16cid:durableId="167908160">
    <w:abstractNumId w:val="9"/>
  </w:num>
  <w:num w:numId="8" w16cid:durableId="1610357297">
    <w:abstractNumId w:val="13"/>
  </w:num>
  <w:num w:numId="9" w16cid:durableId="669989638">
    <w:abstractNumId w:val="6"/>
  </w:num>
  <w:num w:numId="10" w16cid:durableId="1559319187">
    <w:abstractNumId w:val="7"/>
  </w:num>
  <w:num w:numId="11" w16cid:durableId="43260104">
    <w:abstractNumId w:val="14"/>
  </w:num>
  <w:num w:numId="12" w16cid:durableId="1037980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0"/>
  </w:num>
  <w:num w:numId="14" w16cid:durableId="15963991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3"/>
  </w:num>
  <w:num w:numId="17" w16cid:durableId="21433824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267469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36384189">
    <w:abstractNumId w:val="8"/>
  </w:num>
  <w:num w:numId="20" w16cid:durableId="36071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1842"/>
    <w:rsid w:val="00052CDA"/>
    <w:rsid w:val="00055EA7"/>
    <w:rsid w:val="0005682D"/>
    <w:rsid w:val="00081B78"/>
    <w:rsid w:val="00083325"/>
    <w:rsid w:val="0008441E"/>
    <w:rsid w:val="00090A21"/>
    <w:rsid w:val="00095C28"/>
    <w:rsid w:val="000A287F"/>
    <w:rsid w:val="000A2AC4"/>
    <w:rsid w:val="000B2747"/>
    <w:rsid w:val="000B5A27"/>
    <w:rsid w:val="000D0A84"/>
    <w:rsid w:val="000E226A"/>
    <w:rsid w:val="000E2BFF"/>
    <w:rsid w:val="000E79EF"/>
    <w:rsid w:val="000F503B"/>
    <w:rsid w:val="00102D7C"/>
    <w:rsid w:val="0010483D"/>
    <w:rsid w:val="00115084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828C7"/>
    <w:rsid w:val="0018786A"/>
    <w:rsid w:val="00193238"/>
    <w:rsid w:val="00195B58"/>
    <w:rsid w:val="001A4ED8"/>
    <w:rsid w:val="001B12F0"/>
    <w:rsid w:val="001B48A7"/>
    <w:rsid w:val="001C131E"/>
    <w:rsid w:val="001C382D"/>
    <w:rsid w:val="001C7744"/>
    <w:rsid w:val="001D4DAD"/>
    <w:rsid w:val="001E7C4D"/>
    <w:rsid w:val="00205DC3"/>
    <w:rsid w:val="002061B9"/>
    <w:rsid w:val="00212F33"/>
    <w:rsid w:val="002239F3"/>
    <w:rsid w:val="00225EC5"/>
    <w:rsid w:val="00230041"/>
    <w:rsid w:val="00240478"/>
    <w:rsid w:val="00243B92"/>
    <w:rsid w:val="00251B0B"/>
    <w:rsid w:val="002655A3"/>
    <w:rsid w:val="0026611E"/>
    <w:rsid w:val="00270686"/>
    <w:rsid w:val="00270ED6"/>
    <w:rsid w:val="00275CE3"/>
    <w:rsid w:val="00281A80"/>
    <w:rsid w:val="002836FF"/>
    <w:rsid w:val="0029021E"/>
    <w:rsid w:val="002A313C"/>
    <w:rsid w:val="002A3FEC"/>
    <w:rsid w:val="002A4020"/>
    <w:rsid w:val="002A47A3"/>
    <w:rsid w:val="002B15CE"/>
    <w:rsid w:val="002B4833"/>
    <w:rsid w:val="002D18C7"/>
    <w:rsid w:val="002D3392"/>
    <w:rsid w:val="00304310"/>
    <w:rsid w:val="0031022C"/>
    <w:rsid w:val="003255E5"/>
    <w:rsid w:val="003357D4"/>
    <w:rsid w:val="0036085E"/>
    <w:rsid w:val="003638E4"/>
    <w:rsid w:val="00373885"/>
    <w:rsid w:val="00375CF1"/>
    <w:rsid w:val="00390909"/>
    <w:rsid w:val="003932D1"/>
    <w:rsid w:val="003B4E01"/>
    <w:rsid w:val="003C48E8"/>
    <w:rsid w:val="003E6EB5"/>
    <w:rsid w:val="003F2A25"/>
    <w:rsid w:val="003F30EE"/>
    <w:rsid w:val="0041256E"/>
    <w:rsid w:val="00417D8B"/>
    <w:rsid w:val="00421E72"/>
    <w:rsid w:val="0042617C"/>
    <w:rsid w:val="00436189"/>
    <w:rsid w:val="004542AF"/>
    <w:rsid w:val="00476AF1"/>
    <w:rsid w:val="00476E6E"/>
    <w:rsid w:val="00490373"/>
    <w:rsid w:val="00490F54"/>
    <w:rsid w:val="004B1616"/>
    <w:rsid w:val="004B1BAC"/>
    <w:rsid w:val="004B783B"/>
    <w:rsid w:val="004C03E3"/>
    <w:rsid w:val="004E09DA"/>
    <w:rsid w:val="004E51FA"/>
    <w:rsid w:val="004F278B"/>
    <w:rsid w:val="004F7BB7"/>
    <w:rsid w:val="00501013"/>
    <w:rsid w:val="00504FFA"/>
    <w:rsid w:val="00511C15"/>
    <w:rsid w:val="00513020"/>
    <w:rsid w:val="005139BA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D5124"/>
    <w:rsid w:val="005D544E"/>
    <w:rsid w:val="005D7263"/>
    <w:rsid w:val="005E100B"/>
    <w:rsid w:val="005F477C"/>
    <w:rsid w:val="00602577"/>
    <w:rsid w:val="006031A0"/>
    <w:rsid w:val="00613F95"/>
    <w:rsid w:val="00623307"/>
    <w:rsid w:val="00623742"/>
    <w:rsid w:val="00647387"/>
    <w:rsid w:val="0066197B"/>
    <w:rsid w:val="00682C95"/>
    <w:rsid w:val="006A189B"/>
    <w:rsid w:val="006A21EE"/>
    <w:rsid w:val="006B4E51"/>
    <w:rsid w:val="006C39DF"/>
    <w:rsid w:val="006E05B3"/>
    <w:rsid w:val="006E46F7"/>
    <w:rsid w:val="006F0714"/>
    <w:rsid w:val="006F54AA"/>
    <w:rsid w:val="00721722"/>
    <w:rsid w:val="0074386B"/>
    <w:rsid w:val="00744B30"/>
    <w:rsid w:val="007459BC"/>
    <w:rsid w:val="007529DD"/>
    <w:rsid w:val="0075353F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A69AD"/>
    <w:rsid w:val="007C4162"/>
    <w:rsid w:val="007C6BF1"/>
    <w:rsid w:val="007D038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0CE6"/>
    <w:rsid w:val="00865DCE"/>
    <w:rsid w:val="00872B2C"/>
    <w:rsid w:val="0088294C"/>
    <w:rsid w:val="0088495A"/>
    <w:rsid w:val="0088575E"/>
    <w:rsid w:val="00885979"/>
    <w:rsid w:val="008864E5"/>
    <w:rsid w:val="00886DF2"/>
    <w:rsid w:val="008A0500"/>
    <w:rsid w:val="008A4AD1"/>
    <w:rsid w:val="008A5255"/>
    <w:rsid w:val="008A6167"/>
    <w:rsid w:val="008B559B"/>
    <w:rsid w:val="008B753A"/>
    <w:rsid w:val="008C20BC"/>
    <w:rsid w:val="008D022B"/>
    <w:rsid w:val="008D3421"/>
    <w:rsid w:val="008D672F"/>
    <w:rsid w:val="008E17EB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809"/>
    <w:rsid w:val="00946D09"/>
    <w:rsid w:val="009570CB"/>
    <w:rsid w:val="00957E8A"/>
    <w:rsid w:val="00984589"/>
    <w:rsid w:val="0099546D"/>
    <w:rsid w:val="009A75A0"/>
    <w:rsid w:val="009B2E78"/>
    <w:rsid w:val="009B3663"/>
    <w:rsid w:val="009B404C"/>
    <w:rsid w:val="009C1595"/>
    <w:rsid w:val="009D4C4E"/>
    <w:rsid w:val="009E168A"/>
    <w:rsid w:val="009E2912"/>
    <w:rsid w:val="009E38BF"/>
    <w:rsid w:val="009E7438"/>
    <w:rsid w:val="009E7E08"/>
    <w:rsid w:val="009F5BE2"/>
    <w:rsid w:val="00A372C3"/>
    <w:rsid w:val="00A40B92"/>
    <w:rsid w:val="00A47FD0"/>
    <w:rsid w:val="00A50223"/>
    <w:rsid w:val="00A53B5C"/>
    <w:rsid w:val="00A63FDD"/>
    <w:rsid w:val="00A7012C"/>
    <w:rsid w:val="00A85F8C"/>
    <w:rsid w:val="00A92E91"/>
    <w:rsid w:val="00A95D61"/>
    <w:rsid w:val="00AA310F"/>
    <w:rsid w:val="00AA641A"/>
    <w:rsid w:val="00AA7BE9"/>
    <w:rsid w:val="00AA7C36"/>
    <w:rsid w:val="00AB3738"/>
    <w:rsid w:val="00AC1966"/>
    <w:rsid w:val="00AE3AD4"/>
    <w:rsid w:val="00AF5DFD"/>
    <w:rsid w:val="00B10ACE"/>
    <w:rsid w:val="00B31BEE"/>
    <w:rsid w:val="00B43E5C"/>
    <w:rsid w:val="00B46751"/>
    <w:rsid w:val="00B658F8"/>
    <w:rsid w:val="00B808DD"/>
    <w:rsid w:val="00B96C06"/>
    <w:rsid w:val="00BA4BB8"/>
    <w:rsid w:val="00BA70E0"/>
    <w:rsid w:val="00BB388C"/>
    <w:rsid w:val="00BB6B9D"/>
    <w:rsid w:val="00BC086D"/>
    <w:rsid w:val="00BC0D0B"/>
    <w:rsid w:val="00BD37BC"/>
    <w:rsid w:val="00BD7CDC"/>
    <w:rsid w:val="00BE3B10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5C4D"/>
    <w:rsid w:val="00C412EA"/>
    <w:rsid w:val="00C413C9"/>
    <w:rsid w:val="00C4625F"/>
    <w:rsid w:val="00C6057A"/>
    <w:rsid w:val="00C826DF"/>
    <w:rsid w:val="00C838C4"/>
    <w:rsid w:val="00C969E9"/>
    <w:rsid w:val="00CA4F6A"/>
    <w:rsid w:val="00CC6B99"/>
    <w:rsid w:val="00CC7A8D"/>
    <w:rsid w:val="00CC7DF8"/>
    <w:rsid w:val="00CC7EC8"/>
    <w:rsid w:val="00CD5C02"/>
    <w:rsid w:val="00D02320"/>
    <w:rsid w:val="00D114AD"/>
    <w:rsid w:val="00D11D34"/>
    <w:rsid w:val="00D165B5"/>
    <w:rsid w:val="00D17628"/>
    <w:rsid w:val="00D217F8"/>
    <w:rsid w:val="00D2221B"/>
    <w:rsid w:val="00D22E55"/>
    <w:rsid w:val="00D33369"/>
    <w:rsid w:val="00D42B7E"/>
    <w:rsid w:val="00D70326"/>
    <w:rsid w:val="00D8473F"/>
    <w:rsid w:val="00D87231"/>
    <w:rsid w:val="00D91904"/>
    <w:rsid w:val="00D97B3F"/>
    <w:rsid w:val="00DA4752"/>
    <w:rsid w:val="00DA7CCE"/>
    <w:rsid w:val="00DB35D6"/>
    <w:rsid w:val="00DB7113"/>
    <w:rsid w:val="00DD29F5"/>
    <w:rsid w:val="00DD5C81"/>
    <w:rsid w:val="00DF253E"/>
    <w:rsid w:val="00E026AD"/>
    <w:rsid w:val="00E15476"/>
    <w:rsid w:val="00E1738E"/>
    <w:rsid w:val="00E205A7"/>
    <w:rsid w:val="00E3109C"/>
    <w:rsid w:val="00E32575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C48BC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50"/>
    <w:rsid w:val="00F148B9"/>
    <w:rsid w:val="00F2317D"/>
    <w:rsid w:val="00F24681"/>
    <w:rsid w:val="00F362A7"/>
    <w:rsid w:val="00F36D3F"/>
    <w:rsid w:val="00F41D13"/>
    <w:rsid w:val="00F621E1"/>
    <w:rsid w:val="00F70541"/>
    <w:rsid w:val="00F8342A"/>
    <w:rsid w:val="00FA532D"/>
    <w:rsid w:val="00FA67F3"/>
    <w:rsid w:val="00FB2373"/>
    <w:rsid w:val="00FC111C"/>
    <w:rsid w:val="00FC6BDF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3E6EB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281A80"/>
    <w:pPr>
      <w:ind w:left="720"/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Arkania</cp:lastModifiedBy>
  <cp:revision>80</cp:revision>
  <cp:lastPrinted>2018-06-11T07:22:00Z</cp:lastPrinted>
  <dcterms:created xsi:type="dcterms:W3CDTF">2021-01-26T14:40:00Z</dcterms:created>
  <dcterms:modified xsi:type="dcterms:W3CDTF">2022-12-01T13:00:00Z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